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ind w:left="600" w:leftChars="300" w:firstLine="6505" w:firstLineChars="2954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Anex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o-RO"/>
        </w:rPr>
        <w:t>a 2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la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o-RO"/>
        </w:rPr>
        <w:t>la Procedură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Anexat cererii de transfer la cerere, înregistrată la 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>Primăria municipiului Petroșani</w:t>
      </w:r>
      <w:r>
        <w:rPr>
          <w:rFonts w:hint="default" w:ascii="Times New Roman" w:hAnsi="Times New Roman" w:cs="Times New Roman"/>
          <w:sz w:val="22"/>
          <w:szCs w:val="22"/>
        </w:rPr>
        <w:t xml:space="preserve"> cu nr…………./…………….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jc w:val="both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bookmarkStart w:id="0" w:name="_GoBack"/>
      <w:r>
        <w:rPr>
          <w:rFonts w:hint="default" w:ascii="Times New Roman" w:hAnsi="Times New Roman" w:cs="Times New Roman"/>
          <w:b/>
          <w:sz w:val="22"/>
          <w:szCs w:val="22"/>
        </w:rPr>
        <w:t>Acord privind prelucrarea datelor cu caracter personal</w:t>
      </w:r>
    </w:p>
    <w:bookmarkEnd w:id="0"/>
    <w:p>
      <w:pPr>
        <w:tabs>
          <w:tab w:val="center" w:pos="4536"/>
          <w:tab w:val="left" w:pos="5355"/>
          <w:tab w:val="right" w:pos="9072"/>
        </w:tabs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spacing w:line="36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Subsemnatul/a ..............................................................domiciliat/ă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în ..............................................................</w:t>
      </w:r>
    </w:p>
    <w:p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cu adresa de e -mail.................................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>............................................................................</w:t>
      </w:r>
      <w:r>
        <w:rPr>
          <w:rFonts w:hint="default" w:ascii="Times New Roman" w:hAnsi="Times New Roman" w:cs="Times New Roman"/>
          <w:sz w:val="22"/>
          <w:szCs w:val="22"/>
        </w:rPr>
        <w:t xml:space="preserve"> sunt de acord ca datele mele cu caracter personal să fie prelucrate de către 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>Municipiul Petroșani</w:t>
      </w:r>
      <w:r>
        <w:rPr>
          <w:rFonts w:hint="default" w:ascii="Times New Roman" w:hAnsi="Times New Roman" w:cs="Times New Roman"/>
          <w:sz w:val="22"/>
          <w:szCs w:val="22"/>
        </w:rPr>
        <w:t>, în scopul derulării procedurii de transfer la cerere, pentru organizarea căreia a fost publicat anunțul din data de .................................... și pentru care am calitatea de aplicant, cu respectarea prevederilor Regulamentul (UE) 2016/679 al Parlamentului European și al Consiliului din 27 aprilie 2016 (GDPR) privind protecția persoanelor fizice în ceea ce privește prelucrarea datelor cu caracter personal și privind libera circulație a acestor date.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ind w:firstLine="1430" w:firstLineChars="65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Data,                                                                                          Semnătura,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</w:p>
    <w:p>
      <w:pPr>
        <w:tabs>
          <w:tab w:val="center" w:pos="4536"/>
          <w:tab w:val="right" w:pos="9072"/>
        </w:tabs>
        <w:jc w:val="right"/>
        <w:rPr>
          <w:rFonts w:hint="default" w:ascii="Times New Roman" w:hAnsi="Times New Roman" w:cs="Times New Roman"/>
          <w:sz w:val="22"/>
          <w:szCs w:val="22"/>
        </w:rPr>
      </w:pPr>
    </w:p>
    <w:p>
      <w:pPr>
        <w:tabs>
          <w:tab w:val="left" w:pos="4536"/>
        </w:tabs>
        <w:spacing w:after="1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ab/>
      </w:r>
    </w:p>
    <w:p>
      <w:pPr>
        <w:spacing w:after="160"/>
        <w:rPr>
          <w:rFonts w:hint="default" w:ascii="Times New Roman" w:hAnsi="Times New Roman" w:cs="Times New Roman"/>
          <w:sz w:val="22"/>
          <w:szCs w:val="22"/>
        </w:rPr>
      </w:pPr>
    </w:p>
    <w:p/>
    <w:sectPr>
      <w:pgSz w:w="11906" w:h="16838"/>
      <w:pgMar w:top="720" w:right="720" w:bottom="720" w:left="1287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6D17395"/>
    <w:rsid w:val="1D8C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qFormat="1"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2024-01-04T07:00:00Z</dcterms:created>
  <dc:creator>Iulia Popescu</dc:creator>
  <cp:lastModifiedBy>Iulia Popescu</cp:lastModifiedBy>
  <dcterms:modified xsi:type="dcterms:W3CDTF">2024-02-28T08:47:27Z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2057-12.2.0.13489</vt:lpwstr>
  </property>
  <property fmtid="{D5CDD505-2E9C-101B-9397-08002B2CF9AE}" pid="3" name="ICV">
    <vt:lpwstr>F6C0C1595E484741B5544DC89F89BAAE_12</vt:lpwstr>
  </property>
</Properties>
</file>